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AA" w:rsidRPr="002A5DC4" w:rsidRDefault="0049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486057">
        <w:rPr>
          <w:rFonts w:ascii="Arial" w:hAnsi="Arial" w:cs="Arial"/>
          <w:noProof/>
          <w:sz w:val="22"/>
          <w:szCs w:val="22"/>
        </w:rPr>
        <w:t xml:space="preserve"> </w:t>
      </w:r>
      <w:r w:rsidR="00AA4DE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2A5DC4" w:rsidRDefault="00075F00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5D4059">
        <w:rPr>
          <w:rFonts w:ascii="Arial" w:hAnsi="Arial" w:cs="Arial"/>
          <w:b/>
          <w:sz w:val="22"/>
          <w:szCs w:val="22"/>
        </w:rPr>
        <w:t xml:space="preserve">. </w:t>
      </w:r>
      <w:r w:rsidR="00B0715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="0039459A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5D4059">
        <w:rPr>
          <w:rFonts w:ascii="Arial" w:hAnsi="Arial" w:cs="Arial"/>
          <w:b/>
          <w:sz w:val="22"/>
          <w:szCs w:val="22"/>
        </w:rPr>
        <w:t>8</w:t>
      </w:r>
    </w:p>
    <w:p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A22A5F" w:rsidRDefault="00A22A5F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373FB3" w:rsidRDefault="00D77DFE" w:rsidP="00373FB3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A22A5F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095FDF">
        <w:rPr>
          <w:rFonts w:ascii="Arial" w:hAnsi="Arial" w:cs="Arial"/>
          <w:b/>
          <w:caps/>
          <w:sz w:val="22"/>
          <w:szCs w:val="22"/>
        </w:rPr>
        <w:t>STAVEBNÍM M</w:t>
      </w:r>
      <w:r w:rsidR="00373FB3">
        <w:rPr>
          <w:rFonts w:ascii="Arial" w:hAnsi="Arial" w:cs="Arial"/>
          <w:b/>
          <w:caps/>
          <w:sz w:val="22"/>
          <w:szCs w:val="22"/>
        </w:rPr>
        <w:t>anažerem budovy čsob</w:t>
      </w:r>
    </w:p>
    <w:p w:rsidR="00373FB3" w:rsidRPr="00AA1E3E" w:rsidRDefault="00373FB3" w:rsidP="00373FB3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v hradci králové</w:t>
      </w:r>
    </w:p>
    <w:p w:rsidR="00232390" w:rsidRPr="00AA1E3E" w:rsidRDefault="00232390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BF6BA8" w:rsidRPr="00C4149E" w:rsidRDefault="006F0F90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Stavebním</w:t>
      </w:r>
      <w:r w:rsidR="0080160B" w:rsidRPr="00C4149E">
        <w:rPr>
          <w:rFonts w:ascii="Arial" w:hAnsi="Arial" w:cs="Arial"/>
          <w:b/>
          <w:sz w:val="22"/>
          <w:szCs w:val="22"/>
        </w:rPr>
        <w:t xml:space="preserve"> manažerem </w:t>
      </w:r>
      <w:r w:rsidR="00B142C9">
        <w:rPr>
          <w:rFonts w:ascii="Arial" w:hAnsi="Arial" w:cs="Arial"/>
          <w:b/>
          <w:sz w:val="22"/>
          <w:szCs w:val="22"/>
        </w:rPr>
        <w:t>N</w:t>
      </w:r>
      <w:r w:rsidR="00B142C9" w:rsidRPr="00C4149E">
        <w:rPr>
          <w:rFonts w:ascii="Arial" w:hAnsi="Arial" w:cs="Arial"/>
          <w:b/>
          <w:sz w:val="22"/>
          <w:szCs w:val="22"/>
        </w:rPr>
        <w:t xml:space="preserve">ové </w:t>
      </w:r>
      <w:r w:rsidR="0080160B" w:rsidRPr="00C4149E">
        <w:rPr>
          <w:rFonts w:ascii="Arial" w:hAnsi="Arial" w:cs="Arial"/>
          <w:b/>
          <w:sz w:val="22"/>
          <w:szCs w:val="22"/>
        </w:rPr>
        <w:t>budovy ČSOB – HHQ Hradec Králové, jejíž výstavba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 by měla být zahájena v roce 2019</w:t>
      </w:r>
      <w:r w:rsidR="00373FB3" w:rsidRPr="00C4149E">
        <w:rPr>
          <w:rFonts w:ascii="Arial" w:hAnsi="Arial" w:cs="Arial"/>
          <w:b/>
          <w:sz w:val="22"/>
          <w:szCs w:val="22"/>
        </w:rPr>
        <w:t>,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 je a</w:t>
      </w:r>
      <w:r w:rsidR="00CF21BA" w:rsidRPr="00C4149E">
        <w:rPr>
          <w:rFonts w:ascii="Arial" w:hAnsi="Arial" w:cs="Arial"/>
          <w:b/>
          <w:sz w:val="22"/>
          <w:szCs w:val="22"/>
        </w:rPr>
        <w:t>rchitektonick</w:t>
      </w:r>
      <w:r w:rsidR="006A379D" w:rsidRPr="00C4149E">
        <w:rPr>
          <w:rFonts w:ascii="Arial" w:hAnsi="Arial" w:cs="Arial"/>
          <w:b/>
          <w:sz w:val="22"/>
          <w:szCs w:val="22"/>
        </w:rPr>
        <w:t>á</w:t>
      </w:r>
      <w:r w:rsidR="00CF21BA" w:rsidRPr="00C4149E">
        <w:rPr>
          <w:rFonts w:ascii="Arial" w:hAnsi="Arial" w:cs="Arial"/>
          <w:b/>
          <w:sz w:val="22"/>
          <w:szCs w:val="22"/>
        </w:rPr>
        <w:t>, projekční a stavebně-poradensk</w:t>
      </w:r>
      <w:r w:rsidR="006A379D" w:rsidRPr="00C4149E">
        <w:rPr>
          <w:rFonts w:ascii="Arial" w:hAnsi="Arial" w:cs="Arial"/>
          <w:b/>
          <w:sz w:val="22"/>
          <w:szCs w:val="22"/>
        </w:rPr>
        <w:t>á</w:t>
      </w:r>
      <w:r w:rsidR="00CF21BA" w:rsidRPr="00C4149E">
        <w:rPr>
          <w:rFonts w:ascii="Arial" w:hAnsi="Arial" w:cs="Arial"/>
          <w:b/>
          <w:sz w:val="22"/>
          <w:szCs w:val="22"/>
        </w:rPr>
        <w:t xml:space="preserve"> kancelář </w:t>
      </w:r>
      <w:r w:rsidR="006B31BF" w:rsidRPr="00C4149E">
        <w:rPr>
          <w:rFonts w:ascii="Arial" w:hAnsi="Arial" w:cs="Arial"/>
          <w:b/>
          <w:sz w:val="22"/>
          <w:szCs w:val="22"/>
        </w:rPr>
        <w:t>OBERMEYER HELIKA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. </w:t>
      </w:r>
      <w:r w:rsidR="00B142C9">
        <w:rPr>
          <w:rFonts w:ascii="Arial" w:hAnsi="Arial" w:cs="Arial"/>
          <w:b/>
          <w:sz w:val="22"/>
          <w:szCs w:val="22"/>
        </w:rPr>
        <w:t>S investorem spolupracuje na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 kompletní</w:t>
      </w:r>
      <w:r w:rsidR="00B142C9">
        <w:rPr>
          <w:rFonts w:ascii="Arial" w:hAnsi="Arial" w:cs="Arial"/>
          <w:b/>
          <w:sz w:val="22"/>
          <w:szCs w:val="22"/>
        </w:rPr>
        <w:t>m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 projektové</w:t>
      </w:r>
      <w:r w:rsidR="00B142C9">
        <w:rPr>
          <w:rFonts w:ascii="Arial" w:hAnsi="Arial" w:cs="Arial"/>
          <w:b/>
          <w:sz w:val="22"/>
          <w:szCs w:val="22"/>
        </w:rPr>
        <w:t>m</w:t>
      </w:r>
      <w:r w:rsidR="00C316A5" w:rsidRPr="00C4149E">
        <w:rPr>
          <w:rFonts w:ascii="Arial" w:hAnsi="Arial" w:cs="Arial"/>
          <w:b/>
          <w:sz w:val="22"/>
          <w:szCs w:val="22"/>
        </w:rPr>
        <w:t xml:space="preserve"> řízení stavby od přípravy konceptu stavby až po realizaci celého projektu. </w:t>
      </w:r>
    </w:p>
    <w:p w:rsidR="00C64E44" w:rsidRPr="00C4149E" w:rsidRDefault="00C64E44" w:rsidP="002A7B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316A5" w:rsidRPr="00C4149E" w:rsidRDefault="00750A5A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49E">
        <w:rPr>
          <w:rFonts w:ascii="Arial" w:hAnsi="Arial" w:cs="Arial"/>
          <w:sz w:val="22"/>
          <w:szCs w:val="22"/>
        </w:rPr>
        <w:t>P</w:t>
      </w:r>
      <w:r w:rsidR="00D40B1C" w:rsidRPr="00C4149E">
        <w:rPr>
          <w:rFonts w:ascii="Arial" w:hAnsi="Arial" w:cs="Arial"/>
          <w:sz w:val="22"/>
          <w:szCs w:val="22"/>
        </w:rPr>
        <w:t xml:space="preserve">odobu </w:t>
      </w:r>
      <w:r w:rsidR="00F9630B">
        <w:rPr>
          <w:rFonts w:ascii="Arial" w:hAnsi="Arial" w:cs="Arial"/>
          <w:sz w:val="22"/>
          <w:szCs w:val="22"/>
        </w:rPr>
        <w:t>regionální centrály</w:t>
      </w:r>
      <w:r w:rsidR="00B142C9" w:rsidRPr="00C4149E">
        <w:rPr>
          <w:rFonts w:ascii="Arial" w:hAnsi="Arial" w:cs="Arial"/>
          <w:sz w:val="22"/>
          <w:szCs w:val="22"/>
        </w:rPr>
        <w:t xml:space="preserve"> </w:t>
      </w:r>
      <w:r w:rsidR="00D40B1C" w:rsidRPr="00C4149E">
        <w:rPr>
          <w:rFonts w:ascii="Arial" w:hAnsi="Arial" w:cs="Arial"/>
          <w:sz w:val="22"/>
          <w:szCs w:val="22"/>
        </w:rPr>
        <w:t xml:space="preserve">ČSOB </w:t>
      </w:r>
      <w:r w:rsidR="00F9630B">
        <w:rPr>
          <w:rFonts w:ascii="Arial" w:hAnsi="Arial" w:cs="Arial"/>
          <w:sz w:val="22"/>
          <w:szCs w:val="22"/>
        </w:rPr>
        <w:t>v Hradci</w:t>
      </w:r>
      <w:r w:rsidR="00B142C9">
        <w:rPr>
          <w:rFonts w:ascii="Arial" w:hAnsi="Arial" w:cs="Arial"/>
          <w:sz w:val="22"/>
          <w:szCs w:val="22"/>
        </w:rPr>
        <w:t xml:space="preserve"> Králové </w:t>
      </w:r>
      <w:r w:rsidR="003272DF">
        <w:rPr>
          <w:rFonts w:ascii="Arial" w:hAnsi="Arial" w:cs="Arial"/>
          <w:sz w:val="22"/>
          <w:szCs w:val="22"/>
        </w:rPr>
        <w:t>navrhl</w:t>
      </w:r>
      <w:r w:rsidR="003272DF" w:rsidRPr="00C4149E">
        <w:rPr>
          <w:rFonts w:ascii="Arial" w:hAnsi="Arial" w:cs="Arial"/>
          <w:sz w:val="22"/>
          <w:szCs w:val="22"/>
        </w:rPr>
        <w:t xml:space="preserve"> </w:t>
      </w:r>
      <w:r w:rsidR="00D40B1C" w:rsidRPr="00C4149E">
        <w:rPr>
          <w:rFonts w:ascii="Arial" w:hAnsi="Arial" w:cs="Arial"/>
          <w:sz w:val="22"/>
          <w:szCs w:val="22"/>
        </w:rPr>
        <w:t>pražský ateliér Projektil architekti</w:t>
      </w:r>
      <w:r w:rsidR="004930E3" w:rsidRPr="00C4149E">
        <w:rPr>
          <w:rFonts w:ascii="Arial" w:hAnsi="Arial" w:cs="Arial"/>
          <w:sz w:val="22"/>
          <w:szCs w:val="22"/>
        </w:rPr>
        <w:t xml:space="preserve">, který </w:t>
      </w:r>
      <w:r w:rsidR="00075F00">
        <w:rPr>
          <w:rFonts w:ascii="Arial" w:hAnsi="Arial" w:cs="Arial"/>
          <w:sz w:val="22"/>
          <w:szCs w:val="22"/>
        </w:rPr>
        <w:t>tak představuje</w:t>
      </w:r>
      <w:r w:rsidR="004930E3" w:rsidRPr="00C4149E">
        <w:rPr>
          <w:rFonts w:ascii="Arial" w:hAnsi="Arial" w:cs="Arial"/>
          <w:sz w:val="22"/>
          <w:szCs w:val="22"/>
        </w:rPr>
        <w:t xml:space="preserve"> flexibilní kancelářskou budovu</w:t>
      </w:r>
      <w:r w:rsidR="00373FB3" w:rsidRPr="00C4149E">
        <w:rPr>
          <w:rFonts w:ascii="Arial" w:hAnsi="Arial" w:cs="Arial"/>
          <w:sz w:val="22"/>
          <w:szCs w:val="22"/>
        </w:rPr>
        <w:t xml:space="preserve"> umožňující</w:t>
      </w:r>
      <w:r w:rsidR="004930E3" w:rsidRPr="00C4149E">
        <w:rPr>
          <w:rFonts w:ascii="Arial" w:hAnsi="Arial" w:cs="Arial"/>
          <w:sz w:val="22"/>
          <w:szCs w:val="22"/>
        </w:rPr>
        <w:t xml:space="preserve"> variabilitu uspořádání vnitřních prostor. </w:t>
      </w:r>
      <w:r w:rsidR="00B07157" w:rsidRPr="00C4149E">
        <w:rPr>
          <w:rFonts w:ascii="Arial" w:hAnsi="Arial" w:cs="Arial"/>
          <w:sz w:val="22"/>
          <w:szCs w:val="22"/>
        </w:rPr>
        <w:t xml:space="preserve">V zóně </w:t>
      </w:r>
      <w:r w:rsidR="00B142C9">
        <w:rPr>
          <w:rFonts w:ascii="Arial" w:hAnsi="Arial" w:cs="Arial"/>
          <w:sz w:val="22"/>
          <w:szCs w:val="22"/>
        </w:rPr>
        <w:t xml:space="preserve">„ALDIS“ </w:t>
      </w:r>
      <w:r w:rsidR="00B07157" w:rsidRPr="00C4149E">
        <w:rPr>
          <w:rFonts w:ascii="Arial" w:hAnsi="Arial" w:cs="Arial"/>
          <w:sz w:val="22"/>
          <w:szCs w:val="22"/>
        </w:rPr>
        <w:t xml:space="preserve">u kongresového centra v Collinově ulici </w:t>
      </w:r>
      <w:r w:rsidR="005215C1" w:rsidRPr="00C4149E">
        <w:rPr>
          <w:rFonts w:ascii="Arial" w:hAnsi="Arial" w:cs="Arial"/>
          <w:sz w:val="22"/>
          <w:szCs w:val="22"/>
        </w:rPr>
        <w:t>v</w:t>
      </w:r>
      <w:r w:rsidR="004930E3" w:rsidRPr="00C4149E">
        <w:rPr>
          <w:rFonts w:ascii="Arial" w:hAnsi="Arial" w:cs="Arial"/>
          <w:sz w:val="22"/>
          <w:szCs w:val="22"/>
        </w:rPr>
        <w:t xml:space="preserve">znikne architektonicky čistý </w:t>
      </w:r>
      <w:r w:rsidR="004930E3" w:rsidRPr="00BE0E6B">
        <w:rPr>
          <w:rFonts w:ascii="Arial" w:hAnsi="Arial" w:cs="Arial"/>
          <w:sz w:val="22"/>
          <w:szCs w:val="22"/>
        </w:rPr>
        <w:t>blok</w:t>
      </w:r>
      <w:r w:rsidR="004930E3" w:rsidRPr="00C4149E">
        <w:rPr>
          <w:rFonts w:ascii="Arial" w:hAnsi="Arial" w:cs="Arial"/>
          <w:sz w:val="22"/>
          <w:szCs w:val="22"/>
        </w:rPr>
        <w:t xml:space="preserve"> se dvěma otevřenými nárožími.</w:t>
      </w:r>
      <w:r w:rsidR="00D40B1C" w:rsidRPr="00C4149E">
        <w:rPr>
          <w:rFonts w:ascii="Arial" w:hAnsi="Arial" w:cs="Arial"/>
          <w:sz w:val="22"/>
          <w:szCs w:val="22"/>
        </w:rPr>
        <w:t xml:space="preserve"> </w:t>
      </w:r>
      <w:r w:rsidRPr="00C4149E">
        <w:rPr>
          <w:rFonts w:ascii="Arial" w:hAnsi="Arial" w:cs="Arial"/>
          <w:sz w:val="22"/>
          <w:szCs w:val="22"/>
        </w:rPr>
        <w:t xml:space="preserve">Navržená budova má čtyři nadzemní podlaží a páté, ustupující patro, které je funkčně </w:t>
      </w:r>
      <w:r w:rsidR="006D3146" w:rsidRPr="00C4149E">
        <w:rPr>
          <w:rFonts w:ascii="Arial" w:hAnsi="Arial" w:cs="Arial"/>
          <w:sz w:val="22"/>
          <w:szCs w:val="22"/>
        </w:rPr>
        <w:t xml:space="preserve">sjednocené </w:t>
      </w:r>
      <w:r w:rsidRPr="00C4149E">
        <w:rPr>
          <w:rFonts w:ascii="Arial" w:hAnsi="Arial" w:cs="Arial"/>
          <w:sz w:val="22"/>
          <w:szCs w:val="22"/>
        </w:rPr>
        <w:t>s</w:t>
      </w:r>
      <w:r w:rsidR="006D3146" w:rsidRPr="00C4149E">
        <w:rPr>
          <w:rFonts w:ascii="Arial" w:hAnsi="Arial" w:cs="Arial"/>
          <w:sz w:val="22"/>
          <w:szCs w:val="22"/>
        </w:rPr>
        <w:t>e</w:t>
      </w:r>
      <w:r w:rsidRPr="00C4149E">
        <w:rPr>
          <w:rFonts w:ascii="Arial" w:hAnsi="Arial" w:cs="Arial"/>
          <w:sz w:val="22"/>
          <w:szCs w:val="22"/>
        </w:rPr>
        <w:t xml:space="preserve"> střešní </w:t>
      </w:r>
      <w:r w:rsidR="006D3146" w:rsidRPr="00C4149E">
        <w:rPr>
          <w:rFonts w:ascii="Arial" w:hAnsi="Arial" w:cs="Arial"/>
          <w:sz w:val="22"/>
          <w:szCs w:val="22"/>
        </w:rPr>
        <w:t xml:space="preserve">pobytovou zahradou. </w:t>
      </w:r>
      <w:r w:rsidR="0014418B">
        <w:rPr>
          <w:rFonts w:ascii="Arial" w:hAnsi="Arial" w:cs="Arial"/>
          <w:sz w:val="22"/>
          <w:szCs w:val="22"/>
        </w:rPr>
        <w:t>Nejen d</w:t>
      </w:r>
      <w:r w:rsidR="006D30BB">
        <w:rPr>
          <w:rFonts w:ascii="Arial" w:hAnsi="Arial" w:cs="Arial"/>
          <w:sz w:val="22"/>
          <w:szCs w:val="22"/>
        </w:rPr>
        <w:t>íky ní</w:t>
      </w:r>
      <w:r w:rsidR="00183293" w:rsidRPr="00C4149E">
        <w:rPr>
          <w:rFonts w:ascii="Arial" w:hAnsi="Arial" w:cs="Arial"/>
          <w:sz w:val="22"/>
          <w:szCs w:val="22"/>
        </w:rPr>
        <w:t xml:space="preserve"> </w:t>
      </w:r>
      <w:r w:rsidR="009148E7">
        <w:rPr>
          <w:rFonts w:ascii="Arial" w:hAnsi="Arial" w:cs="Arial"/>
          <w:sz w:val="22"/>
          <w:szCs w:val="22"/>
        </w:rPr>
        <w:t>bude</w:t>
      </w:r>
      <w:r w:rsidR="00B15E48" w:rsidRPr="00C4149E">
        <w:rPr>
          <w:rFonts w:ascii="Arial" w:hAnsi="Arial" w:cs="Arial"/>
          <w:sz w:val="22"/>
          <w:szCs w:val="22"/>
        </w:rPr>
        <w:t xml:space="preserve"> jednou z nejzelenějších budov v České republice.</w:t>
      </w:r>
      <w:r w:rsidR="00183293" w:rsidRPr="00C4149E">
        <w:rPr>
          <w:rFonts w:ascii="Arial" w:hAnsi="Arial" w:cs="Arial"/>
          <w:sz w:val="22"/>
          <w:szCs w:val="22"/>
        </w:rPr>
        <w:t xml:space="preserve"> V</w:t>
      </w:r>
      <w:r w:rsidR="006D3146" w:rsidRPr="00C4149E">
        <w:rPr>
          <w:rFonts w:ascii="Arial" w:hAnsi="Arial" w:cs="Arial"/>
          <w:sz w:val="22"/>
          <w:szCs w:val="22"/>
        </w:rPr>
        <w:t>e dvou podzem</w:t>
      </w:r>
      <w:r w:rsidR="00183293" w:rsidRPr="00C4149E">
        <w:rPr>
          <w:rFonts w:ascii="Arial" w:hAnsi="Arial" w:cs="Arial"/>
          <w:sz w:val="22"/>
          <w:szCs w:val="22"/>
        </w:rPr>
        <w:t>ních podlažích jsou umístěny technické prostory, sklady</w:t>
      </w:r>
      <w:r w:rsidR="005215C1" w:rsidRPr="00C4149E">
        <w:rPr>
          <w:rFonts w:ascii="Arial" w:hAnsi="Arial" w:cs="Arial"/>
          <w:sz w:val="22"/>
          <w:szCs w:val="22"/>
        </w:rPr>
        <w:t>,</w:t>
      </w:r>
      <w:r w:rsidR="00183293" w:rsidRPr="00C4149E">
        <w:rPr>
          <w:rFonts w:ascii="Arial" w:hAnsi="Arial" w:cs="Arial"/>
          <w:sz w:val="22"/>
          <w:szCs w:val="22"/>
        </w:rPr>
        <w:t xml:space="preserve"> hospodářský dvůr a parking. </w:t>
      </w:r>
    </w:p>
    <w:p w:rsidR="00C316A5" w:rsidRPr="00C4149E" w:rsidRDefault="00C316A5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16A5" w:rsidRPr="00C4149E" w:rsidRDefault="00183293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49E">
        <w:rPr>
          <w:rFonts w:ascii="Arial" w:hAnsi="Arial" w:cs="Arial"/>
          <w:sz w:val="22"/>
          <w:szCs w:val="22"/>
        </w:rPr>
        <w:t>Budova ČSOB svým umístěním a vzhledem přispěje k</w:t>
      </w:r>
      <w:r w:rsidR="004930E3" w:rsidRPr="00C4149E">
        <w:rPr>
          <w:rFonts w:ascii="Arial" w:hAnsi="Arial" w:cs="Arial"/>
          <w:sz w:val="22"/>
          <w:szCs w:val="22"/>
        </w:rPr>
        <w:t xml:space="preserve"> významné </w:t>
      </w:r>
      <w:r w:rsidRPr="00C4149E">
        <w:rPr>
          <w:rFonts w:ascii="Arial" w:hAnsi="Arial" w:cs="Arial"/>
          <w:sz w:val="22"/>
          <w:szCs w:val="22"/>
        </w:rPr>
        <w:t xml:space="preserve">proměně </w:t>
      </w:r>
      <w:r w:rsidR="009148E7">
        <w:rPr>
          <w:rFonts w:ascii="Arial" w:hAnsi="Arial" w:cs="Arial"/>
          <w:sz w:val="22"/>
          <w:szCs w:val="22"/>
        </w:rPr>
        <w:t>Eliščina</w:t>
      </w:r>
      <w:r w:rsidR="009148E7" w:rsidRPr="00C4149E">
        <w:rPr>
          <w:rFonts w:ascii="Arial" w:hAnsi="Arial" w:cs="Arial"/>
          <w:sz w:val="22"/>
          <w:szCs w:val="22"/>
        </w:rPr>
        <w:t xml:space="preserve"> </w:t>
      </w:r>
      <w:r w:rsidR="004930E3" w:rsidRPr="00C4149E">
        <w:rPr>
          <w:rFonts w:ascii="Arial" w:hAnsi="Arial" w:cs="Arial"/>
          <w:sz w:val="22"/>
          <w:szCs w:val="22"/>
        </w:rPr>
        <w:t>nábřeží</w:t>
      </w:r>
      <w:r w:rsidR="005215C1" w:rsidRPr="00C4149E">
        <w:rPr>
          <w:rFonts w:ascii="Arial" w:hAnsi="Arial" w:cs="Arial"/>
          <w:sz w:val="22"/>
          <w:szCs w:val="22"/>
        </w:rPr>
        <w:t xml:space="preserve"> v Hradci Králové</w:t>
      </w:r>
      <w:r w:rsidRPr="00C4149E">
        <w:rPr>
          <w:rFonts w:ascii="Arial" w:hAnsi="Arial" w:cs="Arial"/>
          <w:sz w:val="22"/>
          <w:szCs w:val="22"/>
        </w:rPr>
        <w:t>.</w:t>
      </w:r>
      <w:r w:rsidR="00BD0F7D" w:rsidRPr="00C4149E">
        <w:rPr>
          <w:rFonts w:ascii="Arial" w:hAnsi="Arial" w:cs="Arial"/>
          <w:sz w:val="22"/>
          <w:szCs w:val="22"/>
        </w:rPr>
        <w:t xml:space="preserve"> Podobou fasády </w:t>
      </w:r>
      <w:r w:rsidR="00A36C4D" w:rsidRPr="00C4149E">
        <w:rPr>
          <w:rFonts w:ascii="Arial" w:hAnsi="Arial" w:cs="Arial"/>
          <w:sz w:val="22"/>
          <w:szCs w:val="22"/>
        </w:rPr>
        <w:t xml:space="preserve">bude </w:t>
      </w:r>
      <w:r w:rsidR="00517B5B" w:rsidRPr="00C4149E">
        <w:rPr>
          <w:rFonts w:ascii="Arial" w:hAnsi="Arial" w:cs="Arial"/>
          <w:sz w:val="22"/>
          <w:szCs w:val="22"/>
        </w:rPr>
        <w:t xml:space="preserve">objekt </w:t>
      </w:r>
      <w:r w:rsidR="00BD0F7D" w:rsidRPr="00C4149E">
        <w:rPr>
          <w:rFonts w:ascii="Arial" w:hAnsi="Arial" w:cs="Arial"/>
          <w:sz w:val="22"/>
          <w:szCs w:val="22"/>
        </w:rPr>
        <w:t>korespond</w:t>
      </w:r>
      <w:r w:rsidR="00A36C4D" w:rsidRPr="00C4149E">
        <w:rPr>
          <w:rFonts w:ascii="Arial" w:hAnsi="Arial" w:cs="Arial"/>
          <w:sz w:val="22"/>
          <w:szCs w:val="22"/>
        </w:rPr>
        <w:t>ovat</w:t>
      </w:r>
      <w:r w:rsidR="00BD0F7D" w:rsidRPr="00C4149E">
        <w:rPr>
          <w:rFonts w:ascii="Arial" w:hAnsi="Arial" w:cs="Arial"/>
          <w:sz w:val="22"/>
          <w:szCs w:val="22"/>
        </w:rPr>
        <w:t xml:space="preserve"> s architekturou </w:t>
      </w:r>
      <w:r w:rsidR="00A36C4D" w:rsidRPr="00C4149E">
        <w:rPr>
          <w:rFonts w:ascii="Arial" w:hAnsi="Arial" w:cs="Arial"/>
          <w:sz w:val="22"/>
          <w:szCs w:val="22"/>
        </w:rPr>
        <w:t xml:space="preserve">tohoto </w:t>
      </w:r>
      <w:r w:rsidR="00A36C4D" w:rsidRPr="00BE0E6B">
        <w:rPr>
          <w:rFonts w:ascii="Arial" w:hAnsi="Arial" w:cs="Arial"/>
          <w:sz w:val="22"/>
          <w:szCs w:val="22"/>
        </w:rPr>
        <w:t>královského města z významného období první republiky.</w:t>
      </w:r>
      <w:r w:rsidRPr="00BE0E6B">
        <w:rPr>
          <w:rFonts w:ascii="Arial" w:hAnsi="Arial" w:cs="Arial"/>
          <w:sz w:val="22"/>
          <w:szCs w:val="22"/>
        </w:rPr>
        <w:t xml:space="preserve"> </w:t>
      </w:r>
      <w:r w:rsidR="00517B5B" w:rsidRPr="00BE0E6B">
        <w:rPr>
          <w:rFonts w:ascii="Arial" w:hAnsi="Arial" w:cs="Arial"/>
          <w:sz w:val="22"/>
          <w:szCs w:val="22"/>
        </w:rPr>
        <w:t xml:space="preserve">Navíc svými funkcemi v parteru a jejich začleněním do okolí napomůže vytvořit aktivní městské prostředí a stane se tak přirozenou součástí místa. </w:t>
      </w:r>
      <w:r w:rsidR="009148E7" w:rsidRPr="00BE0E6B">
        <w:rPr>
          <w:rFonts w:ascii="Arial" w:hAnsi="Arial" w:cs="Arial"/>
          <w:sz w:val="22"/>
          <w:szCs w:val="22"/>
        </w:rPr>
        <w:t>Projekt</w:t>
      </w:r>
      <w:r w:rsidRPr="00BE0E6B">
        <w:rPr>
          <w:rFonts w:ascii="Arial" w:hAnsi="Arial" w:cs="Arial"/>
          <w:sz w:val="22"/>
          <w:szCs w:val="22"/>
        </w:rPr>
        <w:t xml:space="preserve"> počítá</w:t>
      </w:r>
      <w:r w:rsidR="00517B5B" w:rsidRPr="00BE0E6B">
        <w:rPr>
          <w:rFonts w:ascii="Arial" w:hAnsi="Arial" w:cs="Arial"/>
          <w:sz w:val="22"/>
          <w:szCs w:val="22"/>
        </w:rPr>
        <w:t xml:space="preserve"> i</w:t>
      </w:r>
      <w:r w:rsidRPr="00BE0E6B">
        <w:rPr>
          <w:rFonts w:ascii="Arial" w:hAnsi="Arial" w:cs="Arial"/>
          <w:sz w:val="22"/>
          <w:szCs w:val="22"/>
        </w:rPr>
        <w:t xml:space="preserve"> s celkovou úpravou</w:t>
      </w:r>
      <w:r w:rsidR="004930E3" w:rsidRPr="00BE0E6B">
        <w:rPr>
          <w:rFonts w:ascii="Arial" w:hAnsi="Arial" w:cs="Arial"/>
          <w:sz w:val="22"/>
          <w:szCs w:val="22"/>
        </w:rPr>
        <w:t xml:space="preserve"> okolních prostranství</w:t>
      </w:r>
      <w:r w:rsidRPr="00BE0E6B">
        <w:rPr>
          <w:rFonts w:ascii="Arial" w:hAnsi="Arial" w:cs="Arial"/>
          <w:sz w:val="22"/>
          <w:szCs w:val="22"/>
        </w:rPr>
        <w:t xml:space="preserve"> mezi budovou a řekou</w:t>
      </w:r>
      <w:r w:rsidR="004930E3" w:rsidRPr="00BE0E6B">
        <w:rPr>
          <w:rFonts w:ascii="Arial" w:hAnsi="Arial" w:cs="Arial"/>
          <w:sz w:val="22"/>
          <w:szCs w:val="22"/>
        </w:rPr>
        <w:t xml:space="preserve">, kde </w:t>
      </w:r>
      <w:r w:rsidRPr="00BE0E6B">
        <w:rPr>
          <w:rFonts w:ascii="Arial" w:hAnsi="Arial" w:cs="Arial"/>
          <w:sz w:val="22"/>
          <w:szCs w:val="22"/>
        </w:rPr>
        <w:t>jsou navrženy pobytové trávníky</w:t>
      </w:r>
      <w:r w:rsidR="004930E3" w:rsidRPr="00BE0E6B">
        <w:rPr>
          <w:rFonts w:ascii="Arial" w:hAnsi="Arial" w:cs="Arial"/>
          <w:sz w:val="22"/>
          <w:szCs w:val="22"/>
        </w:rPr>
        <w:t>.</w:t>
      </w:r>
      <w:r w:rsidR="004930E3" w:rsidRPr="00C4149E">
        <w:rPr>
          <w:rFonts w:ascii="Arial" w:hAnsi="Arial" w:cs="Arial"/>
          <w:sz w:val="22"/>
          <w:szCs w:val="22"/>
        </w:rPr>
        <w:t xml:space="preserve"> </w:t>
      </w:r>
    </w:p>
    <w:p w:rsidR="00C316A5" w:rsidRPr="00C4149E" w:rsidRDefault="00C316A5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2505" w:rsidRPr="00C4149E" w:rsidRDefault="00422127" w:rsidP="002A7B60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49E">
        <w:rPr>
          <w:rFonts w:ascii="Arial" w:hAnsi="Arial" w:cs="Arial"/>
          <w:sz w:val="22"/>
          <w:szCs w:val="22"/>
        </w:rPr>
        <w:t>Nová</w:t>
      </w:r>
      <w:r w:rsidR="00D40B1C" w:rsidRPr="00C4149E">
        <w:rPr>
          <w:rFonts w:ascii="Arial" w:hAnsi="Arial" w:cs="Arial"/>
          <w:sz w:val="22"/>
          <w:szCs w:val="22"/>
        </w:rPr>
        <w:t xml:space="preserve"> budova bude mimořádně ohleduplná k životnímu prostředí</w:t>
      </w:r>
      <w:r w:rsidRPr="00C4149E">
        <w:rPr>
          <w:rFonts w:ascii="Arial" w:hAnsi="Arial" w:cs="Arial"/>
          <w:sz w:val="22"/>
          <w:szCs w:val="22"/>
        </w:rPr>
        <w:t xml:space="preserve">, je navržena v souladu s požadavky pro certifikaci LEED </w:t>
      </w:r>
      <w:proofErr w:type="spellStart"/>
      <w:r w:rsidRPr="00C4149E">
        <w:rPr>
          <w:rFonts w:ascii="Arial" w:hAnsi="Arial" w:cs="Arial"/>
          <w:sz w:val="22"/>
          <w:szCs w:val="22"/>
        </w:rPr>
        <w:t>Platinum</w:t>
      </w:r>
      <w:proofErr w:type="spellEnd"/>
      <w:r w:rsidR="00D40B1C" w:rsidRPr="00C4149E">
        <w:rPr>
          <w:rFonts w:ascii="Arial" w:hAnsi="Arial" w:cs="Arial"/>
          <w:sz w:val="22"/>
          <w:szCs w:val="22"/>
        </w:rPr>
        <w:t>. Energie pro vytápění a chlazení budovy bude získávána pomocí tepelných čerpadel ze systému</w:t>
      </w:r>
      <w:r w:rsidRPr="00C4149E">
        <w:rPr>
          <w:rFonts w:ascii="Arial" w:hAnsi="Arial" w:cs="Arial"/>
          <w:sz w:val="22"/>
          <w:szCs w:val="22"/>
        </w:rPr>
        <w:t xml:space="preserve"> až</w:t>
      </w:r>
      <w:r w:rsidR="00D40B1C" w:rsidRPr="00C4149E">
        <w:rPr>
          <w:rFonts w:ascii="Arial" w:hAnsi="Arial" w:cs="Arial"/>
          <w:sz w:val="22"/>
          <w:szCs w:val="22"/>
        </w:rPr>
        <w:t xml:space="preserve"> 1</w:t>
      </w:r>
      <w:r w:rsidRPr="00C4149E">
        <w:rPr>
          <w:rFonts w:ascii="Arial" w:hAnsi="Arial" w:cs="Arial"/>
          <w:sz w:val="22"/>
          <w:szCs w:val="22"/>
        </w:rPr>
        <w:t>8</w:t>
      </w:r>
      <w:r w:rsidR="00D40B1C" w:rsidRPr="00C4149E">
        <w:rPr>
          <w:rFonts w:ascii="Arial" w:hAnsi="Arial" w:cs="Arial"/>
          <w:sz w:val="22"/>
          <w:szCs w:val="22"/>
        </w:rPr>
        <w:t xml:space="preserve">0 m hlubokých </w:t>
      </w:r>
      <w:r w:rsidRPr="00C4149E">
        <w:rPr>
          <w:rFonts w:ascii="Arial" w:hAnsi="Arial" w:cs="Arial"/>
          <w:sz w:val="22"/>
          <w:szCs w:val="22"/>
        </w:rPr>
        <w:t>energetických</w:t>
      </w:r>
      <w:r w:rsidR="00D40B1C" w:rsidRPr="00C4149E">
        <w:rPr>
          <w:rFonts w:ascii="Arial" w:hAnsi="Arial" w:cs="Arial"/>
          <w:sz w:val="22"/>
          <w:szCs w:val="22"/>
        </w:rPr>
        <w:t xml:space="preserve"> vrtů. </w:t>
      </w:r>
      <w:r w:rsidRPr="00C4149E">
        <w:rPr>
          <w:rFonts w:ascii="Arial" w:hAnsi="Arial" w:cs="Arial"/>
          <w:sz w:val="22"/>
          <w:szCs w:val="22"/>
        </w:rPr>
        <w:t>Vrtn</w:t>
      </w:r>
      <w:r w:rsidR="003272DF">
        <w:rPr>
          <w:rFonts w:ascii="Arial" w:hAnsi="Arial" w:cs="Arial"/>
          <w:sz w:val="22"/>
          <w:szCs w:val="22"/>
        </w:rPr>
        <w:t>é</w:t>
      </w:r>
      <w:r w:rsidRPr="00C4149E">
        <w:rPr>
          <w:rFonts w:ascii="Arial" w:hAnsi="Arial" w:cs="Arial"/>
          <w:sz w:val="22"/>
          <w:szCs w:val="22"/>
        </w:rPr>
        <w:t xml:space="preserve"> pole bud</w:t>
      </w:r>
      <w:r w:rsidR="003272DF">
        <w:rPr>
          <w:rFonts w:ascii="Arial" w:hAnsi="Arial" w:cs="Arial"/>
          <w:sz w:val="22"/>
          <w:szCs w:val="22"/>
        </w:rPr>
        <w:t>e</w:t>
      </w:r>
      <w:r w:rsidRPr="00C4149E">
        <w:rPr>
          <w:rFonts w:ascii="Arial" w:hAnsi="Arial" w:cs="Arial"/>
          <w:sz w:val="22"/>
          <w:szCs w:val="22"/>
        </w:rPr>
        <w:t xml:space="preserve"> sloužit </w:t>
      </w:r>
      <w:r w:rsidR="003272DF">
        <w:rPr>
          <w:rFonts w:ascii="Arial" w:hAnsi="Arial" w:cs="Arial"/>
          <w:sz w:val="22"/>
          <w:szCs w:val="22"/>
        </w:rPr>
        <w:t>nejen</w:t>
      </w:r>
      <w:r w:rsidR="003272DF" w:rsidRPr="00C4149E">
        <w:rPr>
          <w:rFonts w:ascii="Arial" w:hAnsi="Arial" w:cs="Arial"/>
          <w:sz w:val="22"/>
          <w:szCs w:val="22"/>
        </w:rPr>
        <w:t xml:space="preserve"> </w:t>
      </w:r>
      <w:r w:rsidRPr="00C4149E">
        <w:rPr>
          <w:rFonts w:ascii="Arial" w:hAnsi="Arial" w:cs="Arial"/>
          <w:sz w:val="22"/>
          <w:szCs w:val="22"/>
        </w:rPr>
        <w:t xml:space="preserve">pro čerpání energie, </w:t>
      </w:r>
      <w:r w:rsidR="003272DF">
        <w:rPr>
          <w:rFonts w:ascii="Arial" w:hAnsi="Arial" w:cs="Arial"/>
          <w:sz w:val="22"/>
          <w:szCs w:val="22"/>
        </w:rPr>
        <w:t>ale</w:t>
      </w:r>
      <w:r w:rsidR="003272DF" w:rsidRPr="00C4149E">
        <w:rPr>
          <w:rFonts w:ascii="Arial" w:hAnsi="Arial" w:cs="Arial"/>
          <w:sz w:val="22"/>
          <w:szCs w:val="22"/>
        </w:rPr>
        <w:t xml:space="preserve"> </w:t>
      </w:r>
      <w:r w:rsidRPr="00C4149E">
        <w:rPr>
          <w:rFonts w:ascii="Arial" w:hAnsi="Arial" w:cs="Arial"/>
          <w:sz w:val="22"/>
          <w:szCs w:val="22"/>
        </w:rPr>
        <w:t xml:space="preserve">současně </w:t>
      </w:r>
      <w:r w:rsidR="003272DF">
        <w:rPr>
          <w:rFonts w:ascii="Arial" w:hAnsi="Arial" w:cs="Arial"/>
          <w:sz w:val="22"/>
          <w:szCs w:val="22"/>
        </w:rPr>
        <w:t xml:space="preserve">také </w:t>
      </w:r>
      <w:r w:rsidRPr="00C4149E">
        <w:rPr>
          <w:rFonts w:ascii="Arial" w:hAnsi="Arial" w:cs="Arial"/>
          <w:sz w:val="22"/>
          <w:szCs w:val="22"/>
        </w:rPr>
        <w:t xml:space="preserve">pro její dlouhodobé ukládání. V teplém období bude ukládána tepelná energie a v zimním </w:t>
      </w:r>
      <w:r w:rsidR="003272DF">
        <w:rPr>
          <w:rFonts w:ascii="Arial" w:hAnsi="Arial" w:cs="Arial"/>
          <w:sz w:val="22"/>
          <w:szCs w:val="22"/>
        </w:rPr>
        <w:t xml:space="preserve">období naopak </w:t>
      </w:r>
      <w:r w:rsidRPr="00C4149E">
        <w:rPr>
          <w:rFonts w:ascii="Arial" w:hAnsi="Arial" w:cs="Arial"/>
          <w:sz w:val="22"/>
          <w:szCs w:val="22"/>
        </w:rPr>
        <w:t xml:space="preserve">chlad. </w:t>
      </w:r>
    </w:p>
    <w:p w:rsidR="002F6B56" w:rsidRPr="00C4149E" w:rsidRDefault="002F6B56" w:rsidP="000F4E77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2F6B56" w:rsidRDefault="006F0F90" w:rsidP="006F0F90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Projektový tým OBERMEYER HELIKA zajišťuje stavební management a poradenství,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management, činnost koordinátora BOZP, LEED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Commisionning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technický dozor investora. V současné </w:t>
      </w:r>
      <w:r w:rsidR="00EC308D">
        <w:rPr>
          <w:rFonts w:ascii="Arial" w:hAnsi="Arial" w:cs="Arial"/>
          <w:color w:val="000000"/>
          <w:sz w:val="22"/>
          <w:szCs w:val="22"/>
        </w:rPr>
        <w:t xml:space="preserve">době </w:t>
      </w:r>
      <w:r>
        <w:rPr>
          <w:rFonts w:ascii="Arial" w:hAnsi="Arial" w:cs="Arial"/>
          <w:color w:val="000000"/>
          <w:sz w:val="22"/>
          <w:szCs w:val="22"/>
        </w:rPr>
        <w:t>probíhá projektová příprava projektu</w:t>
      </w:r>
      <w:r w:rsidR="00EC308D">
        <w:rPr>
          <w:rFonts w:ascii="Arial" w:hAnsi="Arial" w:cs="Arial"/>
          <w:color w:val="000000"/>
          <w:sz w:val="22"/>
          <w:szCs w:val="22"/>
        </w:rPr>
        <w:t xml:space="preserve"> a výběr zhotovitele.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308D">
        <w:rPr>
          <w:rFonts w:ascii="Arial" w:hAnsi="Arial" w:cs="Arial"/>
          <w:color w:val="000000"/>
          <w:sz w:val="22"/>
          <w:szCs w:val="22"/>
        </w:rPr>
        <w:t>Na stavbu je vydáno stavební povolení. Stavba bude zahájena v lednu 2019.</w:t>
      </w:r>
    </w:p>
    <w:p w:rsidR="008C5A76" w:rsidRDefault="008C5A76" w:rsidP="006F0F90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C5A76" w:rsidRDefault="008C5A76" w:rsidP="006F0F90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FOTO:</w:t>
      </w:r>
    </w:p>
    <w:p w:rsidR="008C5A76" w:rsidRPr="00C4149E" w:rsidRDefault="008C5A76" w:rsidP="006F0F90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81280</wp:posOffset>
            </wp:positionV>
            <wp:extent cx="3121152" cy="1962912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OB1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492" w:rsidRPr="004930E3" w:rsidRDefault="00A21D73" w:rsidP="000F4E77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930E3">
        <w:rPr>
          <w:rFonts w:ascii="Arial" w:hAnsi="Arial" w:cs="Arial"/>
          <w:sz w:val="22"/>
          <w:szCs w:val="22"/>
        </w:rPr>
        <w:tab/>
      </w:r>
    </w:p>
    <w:p w:rsidR="00831123" w:rsidRDefault="00831123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Vizualizace budovy</w:t>
      </w:r>
    </w:p>
    <w:p w:rsidR="008C5A76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5A76" w:rsidRPr="004930E3" w:rsidRDefault="008C5A76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65405</wp:posOffset>
            </wp:positionV>
            <wp:extent cx="3121152" cy="1953768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OB2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8C5A76" w:rsidRPr="008C5A76" w:rsidRDefault="008C5A76" w:rsidP="008C5A76">
      <w:pPr>
        <w:tabs>
          <w:tab w:val="left" w:pos="9088"/>
        </w:tabs>
        <w:spacing w:line="320" w:lineRule="atLeast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8C5A76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Vizualizace budovy</w:t>
      </w:r>
    </w:p>
    <w:p w:rsidR="008C5A76" w:rsidRDefault="008C5A7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3D71F4" w:rsidRDefault="006D30BB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9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:rsidR="003D71F4" w:rsidRDefault="006D30BB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:rsidR="003D71F4" w:rsidRDefault="003D71F4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rozšířila své aktivity na Slovensko a otevřela pobočku v Bratislavě. V červnu 2007 se stala součástí nadnárodní skupiny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1" w:name="_Hlk509403558"/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:rsidR="009D092C" w:rsidRPr="009D092C" w:rsidRDefault="0080160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 w:rsidR="009D092C"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80160B"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mobil: </w:t>
      </w:r>
      <w:r w:rsidR="0080160B">
        <w:rPr>
          <w:rFonts w:ascii="Arial" w:hAnsi="Arial" w:cs="Arial"/>
          <w:iCs/>
          <w:color w:val="000000"/>
          <w:sz w:val="20"/>
          <w:szCs w:val="20"/>
        </w:rPr>
        <w:t>733 185 662</w:t>
      </w:r>
    </w:p>
    <w:p w:rsidR="009D092C" w:rsidRPr="009D092C" w:rsidRDefault="0080160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80160B">
        <w:rPr>
          <w:rStyle w:val="Hypertextovodkaz"/>
          <w:rFonts w:ascii="Arial" w:hAnsi="Arial" w:cs="Arial"/>
          <w:iCs/>
          <w:sz w:val="20"/>
          <w:szCs w:val="20"/>
        </w:rPr>
        <w:t>radka.kerschbaumova@c</w:t>
      </w:r>
      <w:r>
        <w:rPr>
          <w:rStyle w:val="Hypertextovodkaz"/>
          <w:rFonts w:ascii="Arial" w:hAnsi="Arial" w:cs="Arial"/>
          <w:iCs/>
          <w:sz w:val="20"/>
          <w:szCs w:val="20"/>
        </w:rPr>
        <w:t>restcom.cz</w:t>
      </w:r>
    </w:p>
    <w:p w:rsidR="009D092C" w:rsidRPr="009D092C" w:rsidRDefault="006D30BB" w:rsidP="009D092C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hyperlink r:id="rId11" w:history="1">
        <w:r w:rsidR="009D092C" w:rsidRPr="009D092C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1"/>
    </w:p>
    <w:p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EAD"/>
    <w:rsid w:val="00026AFD"/>
    <w:rsid w:val="000272D5"/>
    <w:rsid w:val="00034492"/>
    <w:rsid w:val="000355C2"/>
    <w:rsid w:val="0004164D"/>
    <w:rsid w:val="00042951"/>
    <w:rsid w:val="00043E8E"/>
    <w:rsid w:val="00051D82"/>
    <w:rsid w:val="0005482E"/>
    <w:rsid w:val="00062D4B"/>
    <w:rsid w:val="00064480"/>
    <w:rsid w:val="00065BC8"/>
    <w:rsid w:val="00067761"/>
    <w:rsid w:val="000725C9"/>
    <w:rsid w:val="00072B01"/>
    <w:rsid w:val="0007589A"/>
    <w:rsid w:val="00075F00"/>
    <w:rsid w:val="00084622"/>
    <w:rsid w:val="00093313"/>
    <w:rsid w:val="00093784"/>
    <w:rsid w:val="00094BEA"/>
    <w:rsid w:val="00095CC2"/>
    <w:rsid w:val="00095FDF"/>
    <w:rsid w:val="000A4635"/>
    <w:rsid w:val="000A7B60"/>
    <w:rsid w:val="000B648D"/>
    <w:rsid w:val="000C1404"/>
    <w:rsid w:val="000C4244"/>
    <w:rsid w:val="000C56AD"/>
    <w:rsid w:val="000C6CF0"/>
    <w:rsid w:val="000C6EEE"/>
    <w:rsid w:val="000D16A9"/>
    <w:rsid w:val="000D2497"/>
    <w:rsid w:val="000D2A12"/>
    <w:rsid w:val="000D7EB8"/>
    <w:rsid w:val="000E0BF5"/>
    <w:rsid w:val="000E27FF"/>
    <w:rsid w:val="000E4FFB"/>
    <w:rsid w:val="000E7404"/>
    <w:rsid w:val="000F20C4"/>
    <w:rsid w:val="000F4E77"/>
    <w:rsid w:val="000F6DDD"/>
    <w:rsid w:val="001022B0"/>
    <w:rsid w:val="00103D4D"/>
    <w:rsid w:val="0010589D"/>
    <w:rsid w:val="00105DB9"/>
    <w:rsid w:val="001075DA"/>
    <w:rsid w:val="00110EB1"/>
    <w:rsid w:val="001143DB"/>
    <w:rsid w:val="00114C4A"/>
    <w:rsid w:val="0011744A"/>
    <w:rsid w:val="001209CF"/>
    <w:rsid w:val="00120B70"/>
    <w:rsid w:val="00121113"/>
    <w:rsid w:val="00121E1E"/>
    <w:rsid w:val="00126119"/>
    <w:rsid w:val="001266BC"/>
    <w:rsid w:val="00126B2F"/>
    <w:rsid w:val="00127704"/>
    <w:rsid w:val="00134FEE"/>
    <w:rsid w:val="00144085"/>
    <w:rsid w:val="0014418B"/>
    <w:rsid w:val="00145523"/>
    <w:rsid w:val="00146DF8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7600"/>
    <w:rsid w:val="00181359"/>
    <w:rsid w:val="00183293"/>
    <w:rsid w:val="001911C9"/>
    <w:rsid w:val="001933E6"/>
    <w:rsid w:val="001950CF"/>
    <w:rsid w:val="0019609A"/>
    <w:rsid w:val="001A0B1D"/>
    <w:rsid w:val="001A0DB8"/>
    <w:rsid w:val="001A142B"/>
    <w:rsid w:val="001A7B84"/>
    <w:rsid w:val="001C16A2"/>
    <w:rsid w:val="001C3B7F"/>
    <w:rsid w:val="001C7BA6"/>
    <w:rsid w:val="001D7078"/>
    <w:rsid w:val="001E60FC"/>
    <w:rsid w:val="001F085B"/>
    <w:rsid w:val="001F1A50"/>
    <w:rsid w:val="001F682F"/>
    <w:rsid w:val="00204A76"/>
    <w:rsid w:val="00206226"/>
    <w:rsid w:val="0020725D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42506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3753"/>
    <w:rsid w:val="00267E5C"/>
    <w:rsid w:val="00271A32"/>
    <w:rsid w:val="00272A16"/>
    <w:rsid w:val="002734A0"/>
    <w:rsid w:val="0027619F"/>
    <w:rsid w:val="0027799A"/>
    <w:rsid w:val="00281DB9"/>
    <w:rsid w:val="00284289"/>
    <w:rsid w:val="00292815"/>
    <w:rsid w:val="00293C8F"/>
    <w:rsid w:val="0029482E"/>
    <w:rsid w:val="002A0FA8"/>
    <w:rsid w:val="002A268A"/>
    <w:rsid w:val="002A2729"/>
    <w:rsid w:val="002A3AD5"/>
    <w:rsid w:val="002A5DC4"/>
    <w:rsid w:val="002A75B5"/>
    <w:rsid w:val="002A7B60"/>
    <w:rsid w:val="002B01C2"/>
    <w:rsid w:val="002B0C59"/>
    <w:rsid w:val="002C1C0C"/>
    <w:rsid w:val="002C5809"/>
    <w:rsid w:val="002C7B54"/>
    <w:rsid w:val="002D2C76"/>
    <w:rsid w:val="002D6835"/>
    <w:rsid w:val="002E3F44"/>
    <w:rsid w:val="002E70A4"/>
    <w:rsid w:val="002E7EFE"/>
    <w:rsid w:val="002F02A5"/>
    <w:rsid w:val="002F167C"/>
    <w:rsid w:val="002F6B56"/>
    <w:rsid w:val="003001EA"/>
    <w:rsid w:val="00303B95"/>
    <w:rsid w:val="0030612E"/>
    <w:rsid w:val="003253F9"/>
    <w:rsid w:val="003272DF"/>
    <w:rsid w:val="00327349"/>
    <w:rsid w:val="00330304"/>
    <w:rsid w:val="00331BFE"/>
    <w:rsid w:val="0033358D"/>
    <w:rsid w:val="00340604"/>
    <w:rsid w:val="00342C47"/>
    <w:rsid w:val="00343B31"/>
    <w:rsid w:val="003501E8"/>
    <w:rsid w:val="00352ECE"/>
    <w:rsid w:val="00360974"/>
    <w:rsid w:val="003634E6"/>
    <w:rsid w:val="00370476"/>
    <w:rsid w:val="0037150F"/>
    <w:rsid w:val="00373FB3"/>
    <w:rsid w:val="00375931"/>
    <w:rsid w:val="00376C91"/>
    <w:rsid w:val="003809F9"/>
    <w:rsid w:val="0039459A"/>
    <w:rsid w:val="0039761E"/>
    <w:rsid w:val="003A0CBA"/>
    <w:rsid w:val="003A2BF7"/>
    <w:rsid w:val="003A3720"/>
    <w:rsid w:val="003A7757"/>
    <w:rsid w:val="003B317E"/>
    <w:rsid w:val="003B42C1"/>
    <w:rsid w:val="003B4590"/>
    <w:rsid w:val="003B7D76"/>
    <w:rsid w:val="003C18CA"/>
    <w:rsid w:val="003C3530"/>
    <w:rsid w:val="003D22A6"/>
    <w:rsid w:val="003D56D8"/>
    <w:rsid w:val="003D71F4"/>
    <w:rsid w:val="003D72CB"/>
    <w:rsid w:val="003D7971"/>
    <w:rsid w:val="003E18D3"/>
    <w:rsid w:val="003E7AEF"/>
    <w:rsid w:val="003F04B7"/>
    <w:rsid w:val="003F0D39"/>
    <w:rsid w:val="003F16E6"/>
    <w:rsid w:val="003F326E"/>
    <w:rsid w:val="003F379A"/>
    <w:rsid w:val="003F728B"/>
    <w:rsid w:val="003F7FEF"/>
    <w:rsid w:val="00401DCB"/>
    <w:rsid w:val="004050A4"/>
    <w:rsid w:val="0041395E"/>
    <w:rsid w:val="0041446E"/>
    <w:rsid w:val="004163B4"/>
    <w:rsid w:val="004173F2"/>
    <w:rsid w:val="00422127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265B"/>
    <w:rsid w:val="00453308"/>
    <w:rsid w:val="004606DF"/>
    <w:rsid w:val="0046149E"/>
    <w:rsid w:val="00462D96"/>
    <w:rsid w:val="00464139"/>
    <w:rsid w:val="00464B7A"/>
    <w:rsid w:val="00473A1E"/>
    <w:rsid w:val="004801A1"/>
    <w:rsid w:val="00483AF6"/>
    <w:rsid w:val="00486057"/>
    <w:rsid w:val="00486B8F"/>
    <w:rsid w:val="004872A4"/>
    <w:rsid w:val="0049052F"/>
    <w:rsid w:val="004918EE"/>
    <w:rsid w:val="004930E3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431D"/>
    <w:rsid w:val="004B78D1"/>
    <w:rsid w:val="004C0E36"/>
    <w:rsid w:val="004C6C7B"/>
    <w:rsid w:val="004C78A9"/>
    <w:rsid w:val="004D38FC"/>
    <w:rsid w:val="004E5923"/>
    <w:rsid w:val="004E690A"/>
    <w:rsid w:val="004F464A"/>
    <w:rsid w:val="004F5D08"/>
    <w:rsid w:val="004F7335"/>
    <w:rsid w:val="00503C28"/>
    <w:rsid w:val="0050543A"/>
    <w:rsid w:val="0050761E"/>
    <w:rsid w:val="00507797"/>
    <w:rsid w:val="00511FBF"/>
    <w:rsid w:val="00517B5B"/>
    <w:rsid w:val="005213BD"/>
    <w:rsid w:val="005215C1"/>
    <w:rsid w:val="00524FB8"/>
    <w:rsid w:val="00526366"/>
    <w:rsid w:val="005275C0"/>
    <w:rsid w:val="0053329D"/>
    <w:rsid w:val="00533A09"/>
    <w:rsid w:val="005375BB"/>
    <w:rsid w:val="00547A50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5D12"/>
    <w:rsid w:val="005D4059"/>
    <w:rsid w:val="005E017A"/>
    <w:rsid w:val="005E4E5F"/>
    <w:rsid w:val="005F0992"/>
    <w:rsid w:val="005F79F2"/>
    <w:rsid w:val="0060003B"/>
    <w:rsid w:val="00602EF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4268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A379D"/>
    <w:rsid w:val="006A575A"/>
    <w:rsid w:val="006A586B"/>
    <w:rsid w:val="006B1272"/>
    <w:rsid w:val="006B31BF"/>
    <w:rsid w:val="006B617A"/>
    <w:rsid w:val="006C16F0"/>
    <w:rsid w:val="006C2BF4"/>
    <w:rsid w:val="006C3196"/>
    <w:rsid w:val="006C6D24"/>
    <w:rsid w:val="006C7603"/>
    <w:rsid w:val="006D0441"/>
    <w:rsid w:val="006D1ED6"/>
    <w:rsid w:val="006D30BB"/>
    <w:rsid w:val="006D3146"/>
    <w:rsid w:val="006D67EE"/>
    <w:rsid w:val="006E1991"/>
    <w:rsid w:val="006E21F9"/>
    <w:rsid w:val="006E2230"/>
    <w:rsid w:val="006E55B0"/>
    <w:rsid w:val="006E5773"/>
    <w:rsid w:val="006F0F90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0A5A"/>
    <w:rsid w:val="007578C8"/>
    <w:rsid w:val="0075793C"/>
    <w:rsid w:val="00761948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486"/>
    <w:rsid w:val="007C2ABB"/>
    <w:rsid w:val="007C5251"/>
    <w:rsid w:val="007C6A69"/>
    <w:rsid w:val="007C7C7E"/>
    <w:rsid w:val="007D050A"/>
    <w:rsid w:val="007D2394"/>
    <w:rsid w:val="007D7035"/>
    <w:rsid w:val="007D7DDF"/>
    <w:rsid w:val="007F01C6"/>
    <w:rsid w:val="007F1743"/>
    <w:rsid w:val="007F207D"/>
    <w:rsid w:val="007F2BB1"/>
    <w:rsid w:val="007F34CB"/>
    <w:rsid w:val="007F35FF"/>
    <w:rsid w:val="007F6CA2"/>
    <w:rsid w:val="0080160B"/>
    <w:rsid w:val="008038FF"/>
    <w:rsid w:val="00807E5B"/>
    <w:rsid w:val="008159CC"/>
    <w:rsid w:val="00821A2F"/>
    <w:rsid w:val="00823F4D"/>
    <w:rsid w:val="00831123"/>
    <w:rsid w:val="00833651"/>
    <w:rsid w:val="00835CE0"/>
    <w:rsid w:val="00841B32"/>
    <w:rsid w:val="008576F7"/>
    <w:rsid w:val="00861A75"/>
    <w:rsid w:val="00863D6C"/>
    <w:rsid w:val="00864419"/>
    <w:rsid w:val="00866F47"/>
    <w:rsid w:val="00867FFE"/>
    <w:rsid w:val="0087426C"/>
    <w:rsid w:val="00874AA7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A7B73"/>
    <w:rsid w:val="008B0668"/>
    <w:rsid w:val="008B38AD"/>
    <w:rsid w:val="008B3F6B"/>
    <w:rsid w:val="008B6441"/>
    <w:rsid w:val="008B7D70"/>
    <w:rsid w:val="008C5A76"/>
    <w:rsid w:val="008D0C26"/>
    <w:rsid w:val="008D37AB"/>
    <w:rsid w:val="008E025D"/>
    <w:rsid w:val="008E086C"/>
    <w:rsid w:val="008E134C"/>
    <w:rsid w:val="008E34A7"/>
    <w:rsid w:val="008E5575"/>
    <w:rsid w:val="008E7E43"/>
    <w:rsid w:val="0090074B"/>
    <w:rsid w:val="009016D6"/>
    <w:rsid w:val="009038AB"/>
    <w:rsid w:val="00906881"/>
    <w:rsid w:val="00911E48"/>
    <w:rsid w:val="00913876"/>
    <w:rsid w:val="009148E7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572A4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092C"/>
    <w:rsid w:val="009D19BB"/>
    <w:rsid w:val="009D2DB8"/>
    <w:rsid w:val="009D34CC"/>
    <w:rsid w:val="009D6961"/>
    <w:rsid w:val="009E2871"/>
    <w:rsid w:val="009E2E08"/>
    <w:rsid w:val="009E395C"/>
    <w:rsid w:val="009E3B17"/>
    <w:rsid w:val="009F4014"/>
    <w:rsid w:val="009F4FC4"/>
    <w:rsid w:val="009F641E"/>
    <w:rsid w:val="00A02AD6"/>
    <w:rsid w:val="00A04D8B"/>
    <w:rsid w:val="00A05D77"/>
    <w:rsid w:val="00A1299C"/>
    <w:rsid w:val="00A1331B"/>
    <w:rsid w:val="00A17280"/>
    <w:rsid w:val="00A20785"/>
    <w:rsid w:val="00A21B93"/>
    <w:rsid w:val="00A21D73"/>
    <w:rsid w:val="00A22A5F"/>
    <w:rsid w:val="00A2401A"/>
    <w:rsid w:val="00A2402C"/>
    <w:rsid w:val="00A26DA2"/>
    <w:rsid w:val="00A26DE1"/>
    <w:rsid w:val="00A27356"/>
    <w:rsid w:val="00A32982"/>
    <w:rsid w:val="00A336DD"/>
    <w:rsid w:val="00A339A3"/>
    <w:rsid w:val="00A3406B"/>
    <w:rsid w:val="00A35D61"/>
    <w:rsid w:val="00A36C4D"/>
    <w:rsid w:val="00A405E3"/>
    <w:rsid w:val="00A41550"/>
    <w:rsid w:val="00A440E7"/>
    <w:rsid w:val="00A50BBB"/>
    <w:rsid w:val="00A51166"/>
    <w:rsid w:val="00A52E9F"/>
    <w:rsid w:val="00A56E44"/>
    <w:rsid w:val="00A57075"/>
    <w:rsid w:val="00A61615"/>
    <w:rsid w:val="00A638A4"/>
    <w:rsid w:val="00A63FD2"/>
    <w:rsid w:val="00A757B6"/>
    <w:rsid w:val="00A76DD7"/>
    <w:rsid w:val="00A81607"/>
    <w:rsid w:val="00A855F9"/>
    <w:rsid w:val="00A90E05"/>
    <w:rsid w:val="00A933FE"/>
    <w:rsid w:val="00A94188"/>
    <w:rsid w:val="00A9594D"/>
    <w:rsid w:val="00AA1E3E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3464"/>
    <w:rsid w:val="00AE51F1"/>
    <w:rsid w:val="00AE73BB"/>
    <w:rsid w:val="00AF3B6B"/>
    <w:rsid w:val="00B00592"/>
    <w:rsid w:val="00B0100F"/>
    <w:rsid w:val="00B03A0F"/>
    <w:rsid w:val="00B07157"/>
    <w:rsid w:val="00B142C9"/>
    <w:rsid w:val="00B15DB8"/>
    <w:rsid w:val="00B15E48"/>
    <w:rsid w:val="00B16452"/>
    <w:rsid w:val="00B23386"/>
    <w:rsid w:val="00B261E9"/>
    <w:rsid w:val="00B272E5"/>
    <w:rsid w:val="00B35D75"/>
    <w:rsid w:val="00B36073"/>
    <w:rsid w:val="00B360B6"/>
    <w:rsid w:val="00B3778B"/>
    <w:rsid w:val="00B41E33"/>
    <w:rsid w:val="00B4362D"/>
    <w:rsid w:val="00B4374F"/>
    <w:rsid w:val="00B43955"/>
    <w:rsid w:val="00B507E8"/>
    <w:rsid w:val="00B53F17"/>
    <w:rsid w:val="00B550A5"/>
    <w:rsid w:val="00B67248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7CE0"/>
    <w:rsid w:val="00BA5C6D"/>
    <w:rsid w:val="00BA6FC7"/>
    <w:rsid w:val="00BA7CFB"/>
    <w:rsid w:val="00BB21EA"/>
    <w:rsid w:val="00BB3AD5"/>
    <w:rsid w:val="00BC29AF"/>
    <w:rsid w:val="00BC3A59"/>
    <w:rsid w:val="00BD0F7D"/>
    <w:rsid w:val="00BD3CED"/>
    <w:rsid w:val="00BE0C5F"/>
    <w:rsid w:val="00BE0E6B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4BC6"/>
    <w:rsid w:val="00C15272"/>
    <w:rsid w:val="00C16404"/>
    <w:rsid w:val="00C16ED1"/>
    <w:rsid w:val="00C17BDD"/>
    <w:rsid w:val="00C2656A"/>
    <w:rsid w:val="00C316A5"/>
    <w:rsid w:val="00C341F7"/>
    <w:rsid w:val="00C3467F"/>
    <w:rsid w:val="00C35DA4"/>
    <w:rsid w:val="00C4149E"/>
    <w:rsid w:val="00C42BB8"/>
    <w:rsid w:val="00C441A2"/>
    <w:rsid w:val="00C46875"/>
    <w:rsid w:val="00C5202D"/>
    <w:rsid w:val="00C53F98"/>
    <w:rsid w:val="00C56CB5"/>
    <w:rsid w:val="00C56FB3"/>
    <w:rsid w:val="00C61FC6"/>
    <w:rsid w:val="00C635C6"/>
    <w:rsid w:val="00C64E44"/>
    <w:rsid w:val="00C64EFA"/>
    <w:rsid w:val="00C652A2"/>
    <w:rsid w:val="00C70086"/>
    <w:rsid w:val="00C7580F"/>
    <w:rsid w:val="00C760C6"/>
    <w:rsid w:val="00C819DC"/>
    <w:rsid w:val="00C82F04"/>
    <w:rsid w:val="00C83DE5"/>
    <w:rsid w:val="00C917FD"/>
    <w:rsid w:val="00C919B9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19E1"/>
    <w:rsid w:val="00CC4BCC"/>
    <w:rsid w:val="00CC5841"/>
    <w:rsid w:val="00CC7B5A"/>
    <w:rsid w:val="00CD3A3F"/>
    <w:rsid w:val="00CD67C4"/>
    <w:rsid w:val="00CE3898"/>
    <w:rsid w:val="00CE53AA"/>
    <w:rsid w:val="00CE7028"/>
    <w:rsid w:val="00CE7DFD"/>
    <w:rsid w:val="00CF21BA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68AD"/>
    <w:rsid w:val="00D22077"/>
    <w:rsid w:val="00D261BB"/>
    <w:rsid w:val="00D26F2B"/>
    <w:rsid w:val="00D402FB"/>
    <w:rsid w:val="00D40B1C"/>
    <w:rsid w:val="00D416A0"/>
    <w:rsid w:val="00D41921"/>
    <w:rsid w:val="00D4506C"/>
    <w:rsid w:val="00D50237"/>
    <w:rsid w:val="00D50D3D"/>
    <w:rsid w:val="00D56F82"/>
    <w:rsid w:val="00D622D2"/>
    <w:rsid w:val="00D64134"/>
    <w:rsid w:val="00D719D5"/>
    <w:rsid w:val="00D72A04"/>
    <w:rsid w:val="00D72B03"/>
    <w:rsid w:val="00D74288"/>
    <w:rsid w:val="00D7577F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B43DB"/>
    <w:rsid w:val="00DC224A"/>
    <w:rsid w:val="00DC2340"/>
    <w:rsid w:val="00DD12A6"/>
    <w:rsid w:val="00DD148F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F1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9AE"/>
    <w:rsid w:val="00E97CF4"/>
    <w:rsid w:val="00EA1EF1"/>
    <w:rsid w:val="00EA7034"/>
    <w:rsid w:val="00EB08E8"/>
    <w:rsid w:val="00EB1C4E"/>
    <w:rsid w:val="00EB4D05"/>
    <w:rsid w:val="00EC05DE"/>
    <w:rsid w:val="00EC308D"/>
    <w:rsid w:val="00ED3361"/>
    <w:rsid w:val="00ED5F7E"/>
    <w:rsid w:val="00ED64C7"/>
    <w:rsid w:val="00ED7AFB"/>
    <w:rsid w:val="00EE1C52"/>
    <w:rsid w:val="00EE3D12"/>
    <w:rsid w:val="00EF66D9"/>
    <w:rsid w:val="00F01381"/>
    <w:rsid w:val="00F02DE1"/>
    <w:rsid w:val="00F05E32"/>
    <w:rsid w:val="00F151AC"/>
    <w:rsid w:val="00F21094"/>
    <w:rsid w:val="00F217BD"/>
    <w:rsid w:val="00F2755C"/>
    <w:rsid w:val="00F27821"/>
    <w:rsid w:val="00F3392D"/>
    <w:rsid w:val="00F41C39"/>
    <w:rsid w:val="00F42268"/>
    <w:rsid w:val="00F42614"/>
    <w:rsid w:val="00F42640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30B"/>
    <w:rsid w:val="00F967C9"/>
    <w:rsid w:val="00FA06B0"/>
    <w:rsid w:val="00FA156B"/>
    <w:rsid w:val="00FA2505"/>
    <w:rsid w:val="00FA2F33"/>
    <w:rsid w:val="00FA3614"/>
    <w:rsid w:val="00FA3FF3"/>
    <w:rsid w:val="00FA421B"/>
    <w:rsid w:val="00FA4CB3"/>
    <w:rsid w:val="00FA74A6"/>
    <w:rsid w:val="00FB0205"/>
    <w:rsid w:val="00FB17B1"/>
    <w:rsid w:val="00FB2E96"/>
    <w:rsid w:val="00FB597E"/>
    <w:rsid w:val="00FB610E"/>
    <w:rsid w:val="00FC30F3"/>
    <w:rsid w:val="00FD2EAF"/>
    <w:rsid w:val="00FD4894"/>
    <w:rsid w:val="00FD4990"/>
    <w:rsid w:val="00FD6ABF"/>
    <w:rsid w:val="00FE14F0"/>
    <w:rsid w:val="00FE1B6E"/>
    <w:rsid w:val="00FE66D8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116C2-AF9A-4ED1-9B5E-A2B3AF7C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3188-21D1-4ECE-9864-749E3D6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4005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4</cp:revision>
  <cp:lastPrinted>2018-09-06T12:14:00Z</cp:lastPrinted>
  <dcterms:created xsi:type="dcterms:W3CDTF">2018-11-12T11:05:00Z</dcterms:created>
  <dcterms:modified xsi:type="dcterms:W3CDTF">2018-11-13T09:08:00Z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owner="pavlina.skrivankova@crestcom.cz" position="TopLeft" marginX="0" marginY="0" classifiedOn="2018-09-12</vt:lpwstr>
  </property>
  <property fmtid="{D5CDD505-2E9C-101B-9397-08002B2CF9AE}" pid="3" name="CSOB-DocumentTagging.ClassificationMark.P01">
    <vt:lpwstr>T14:41:11.6818353+02:00" showPrintedBy="false" showPrintDate="false" language="cs" ApplicationVersion="Microsoft Word, 15.0" addinVersion="5.10.4.22" template="CSOB"&gt;&lt;history bulk="false" class="Veřejné" code="C0" user="PŘÁSTKA Petr" date="2018-09-12</vt:lpwstr>
  </property>
  <property fmtid="{D5CDD505-2E9C-101B-9397-08002B2CF9AE}" pid="4" name="CSOB-DocumentTagging.ClassificationMark.P02">
    <vt:lpwstr>T14:41:11.7486187+02:00"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